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21" w:rsidRDefault="009E3421" w:rsidP="009E3421">
      <w:pPr>
        <w:spacing w:after="0" w:line="255" w:lineRule="atLeast"/>
        <w:rPr>
          <w:rFonts w:ascii="Arial" w:eastAsia="Times New Roman" w:hAnsi="Arial" w:cs="Arial"/>
          <w:b/>
          <w:bCs/>
          <w:color w:val="000000"/>
        </w:rPr>
      </w:pPr>
      <w:bookmarkStart w:id="0" w:name="_GoBack"/>
      <w:r>
        <w:rPr>
          <w:rFonts w:ascii="Arial" w:eastAsia="Times New Roman" w:hAnsi="Arial" w:cs="Arial"/>
          <w:b/>
          <w:bCs/>
          <w:noProof/>
          <w:color w:val="000000"/>
        </w:rPr>
        <w:drawing>
          <wp:inline distT="0" distB="0" distL="0" distR="0">
            <wp:extent cx="23812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jpg"/>
                    <pic:cNvPicPr/>
                  </pic:nvPicPr>
                  <pic:blipFill>
                    <a:blip r:embed="rId5">
                      <a:extLst>
                        <a:ext uri="{28A0092B-C50C-407E-A947-70E740481C1C}">
                          <a14:useLocalDpi xmlns:a14="http://schemas.microsoft.com/office/drawing/2010/main" val="0"/>
                        </a:ext>
                      </a:extLst>
                    </a:blip>
                    <a:stretch>
                      <a:fillRect/>
                    </a:stretch>
                  </pic:blipFill>
                  <pic:spPr>
                    <a:xfrm>
                      <a:off x="0" y="0"/>
                      <a:ext cx="2381250" cy="523875"/>
                    </a:xfrm>
                    <a:prstGeom prst="rect">
                      <a:avLst/>
                    </a:prstGeom>
                  </pic:spPr>
                </pic:pic>
              </a:graphicData>
            </a:graphic>
          </wp:inline>
        </w:drawing>
      </w:r>
      <w:bookmarkEnd w:id="0"/>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b/>
          <w:bCs/>
          <w:color w:val="000000"/>
        </w:rPr>
        <w:t>FOR IMMEDIATE</w:t>
      </w:r>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b/>
          <w:bCs/>
          <w:color w:val="000000"/>
        </w:rPr>
        <w:t>RELEASE</w:t>
      </w:r>
      <w:r w:rsidRPr="009E3421">
        <w:rPr>
          <w:rFonts w:ascii="Arial" w:eastAsia="Times New Roman" w:hAnsi="Arial" w:cs="Arial"/>
          <w:color w:val="000000"/>
        </w:rPr>
        <w:t>  </w:t>
      </w:r>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color w:val="000000"/>
        </w:rPr>
        <w:t> </w:t>
      </w:r>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color w:val="000000"/>
        </w:rPr>
        <w:t xml:space="preserve">Press Contact:   Matt </w:t>
      </w:r>
      <w:proofErr w:type="spellStart"/>
      <w:r w:rsidRPr="009E3421">
        <w:rPr>
          <w:rFonts w:ascii="Arial" w:eastAsia="Times New Roman" w:hAnsi="Arial" w:cs="Arial"/>
          <w:color w:val="000000"/>
        </w:rPr>
        <w:t>Hartwig</w:t>
      </w:r>
      <w:proofErr w:type="spellEnd"/>
      <w:r w:rsidRPr="009E3421">
        <w:rPr>
          <w:rFonts w:ascii="Arial" w:eastAsia="Times New Roman" w:hAnsi="Arial" w:cs="Arial"/>
          <w:color w:val="000000"/>
        </w:rPr>
        <w:t>   </w:t>
      </w:r>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color w:val="000000"/>
        </w:rPr>
        <w:t>202-289-3835 </w:t>
      </w:r>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color w:val="000000"/>
        </w:rPr>
        <w:t> </w:t>
      </w:r>
    </w:p>
    <w:p w:rsidR="009E3421" w:rsidRPr="009E3421" w:rsidRDefault="009E3421" w:rsidP="009E3421">
      <w:pPr>
        <w:spacing w:after="0" w:line="255" w:lineRule="atLeast"/>
        <w:rPr>
          <w:rFonts w:ascii="Arial" w:eastAsia="Times New Roman" w:hAnsi="Arial" w:cs="Arial"/>
          <w:color w:val="000000"/>
        </w:rPr>
      </w:pPr>
      <w:r w:rsidRPr="009E3421">
        <w:rPr>
          <w:rFonts w:ascii="Arial" w:eastAsia="Times New Roman" w:hAnsi="Arial" w:cs="Arial"/>
          <w:color w:val="000000"/>
        </w:rPr>
        <w:t>February 20, 2012</w:t>
      </w:r>
    </w:p>
    <w:p w:rsidR="009E3421" w:rsidRPr="009E3421" w:rsidRDefault="009E3421" w:rsidP="009E3421">
      <w:pPr>
        <w:spacing w:line="255" w:lineRule="atLeast"/>
        <w:jc w:val="center"/>
        <w:rPr>
          <w:rFonts w:ascii="Arial" w:eastAsia="Times New Roman" w:hAnsi="Arial" w:cs="Arial"/>
          <w:color w:val="000000"/>
        </w:rPr>
      </w:pPr>
      <w:r w:rsidRPr="009E3421">
        <w:rPr>
          <w:rFonts w:ascii="Arial" w:eastAsia="Times New Roman" w:hAnsi="Arial" w:cs="Arial"/>
          <w:b/>
          <w:bCs/>
          <w:color w:val="000000"/>
        </w:rPr>
        <w:t> </w:t>
      </w:r>
    </w:p>
    <w:p w:rsidR="009E3421" w:rsidRPr="009E3421" w:rsidRDefault="009E3421" w:rsidP="009E3421">
      <w:pPr>
        <w:spacing w:line="255" w:lineRule="atLeast"/>
        <w:jc w:val="center"/>
        <w:rPr>
          <w:rFonts w:ascii="Arial" w:eastAsia="Times New Roman" w:hAnsi="Arial" w:cs="Arial"/>
          <w:color w:val="000000"/>
        </w:rPr>
      </w:pPr>
      <w:r w:rsidRPr="009E3421">
        <w:rPr>
          <w:rFonts w:ascii="Arial" w:eastAsia="Times New Roman" w:hAnsi="Arial" w:cs="Arial"/>
          <w:b/>
          <w:bCs/>
          <w:color w:val="000000"/>
        </w:rPr>
        <w:t>Preview of 17</w:t>
      </w:r>
      <w:r w:rsidRPr="009E3421">
        <w:rPr>
          <w:rFonts w:ascii="Arial" w:eastAsia="Times New Roman" w:hAnsi="Arial" w:cs="Arial"/>
          <w:b/>
          <w:bCs/>
          <w:color w:val="000000"/>
          <w:vertAlign w:val="superscript"/>
        </w:rPr>
        <w:t>th</w:t>
      </w:r>
      <w:r w:rsidRPr="009E3421">
        <w:rPr>
          <w:rFonts w:ascii="Arial" w:eastAsia="Times New Roman" w:hAnsi="Arial" w:cs="Arial"/>
          <w:b/>
          <w:bCs/>
          <w:color w:val="000000"/>
        </w:rPr>
        <w:t> Annual National Ethanol Conference</w:t>
      </w:r>
    </w:p>
    <w:p w:rsidR="009E3421" w:rsidRPr="009E3421" w:rsidRDefault="009E3421" w:rsidP="009E3421">
      <w:pPr>
        <w:spacing w:line="255" w:lineRule="atLeast"/>
        <w:jc w:val="center"/>
        <w:rPr>
          <w:rFonts w:ascii="Arial" w:eastAsia="Times New Roman" w:hAnsi="Arial" w:cs="Arial"/>
          <w:color w:val="000000"/>
        </w:rPr>
      </w:pPr>
      <w:bookmarkStart w:id="1" w:name="OLE_LINK1"/>
      <w:bookmarkEnd w:id="1"/>
      <w:r w:rsidRPr="009E3421">
        <w:rPr>
          <w:rFonts w:ascii="Arial" w:eastAsia="Times New Roman" w:hAnsi="Arial" w:cs="Arial"/>
          <w:color w:val="000000"/>
        </w:rPr>
        <w:t>Renewable Fuels Association CEO Bob </w:t>
      </w:r>
      <w:proofErr w:type="spellStart"/>
      <w:r w:rsidRPr="009E3421">
        <w:rPr>
          <w:rFonts w:ascii="Arial" w:eastAsia="Times New Roman" w:hAnsi="Arial" w:cs="Arial"/>
          <w:color w:val="000000"/>
        </w:rPr>
        <w:t>Dinneen</w:t>
      </w:r>
      <w:proofErr w:type="spellEnd"/>
      <w:r w:rsidRPr="009E3421">
        <w:rPr>
          <w:rFonts w:ascii="Arial" w:eastAsia="Times New Roman" w:hAnsi="Arial" w:cs="Arial"/>
          <w:color w:val="000000"/>
        </w:rPr>
        <w:t> Discusses 2012 Industry Conference</w:t>
      </w:r>
    </w:p>
    <w:p w:rsidR="009E3421" w:rsidRPr="009E3421" w:rsidRDefault="009E3421" w:rsidP="009E3421">
      <w:pPr>
        <w:spacing w:line="255" w:lineRule="atLeast"/>
        <w:jc w:val="center"/>
        <w:rPr>
          <w:rFonts w:ascii="Arial" w:eastAsia="Times New Roman" w:hAnsi="Arial" w:cs="Arial"/>
          <w:color w:val="000000"/>
        </w:rPr>
      </w:pPr>
      <w:r w:rsidRPr="009E3421">
        <w:rPr>
          <w:rFonts w:ascii="Arial" w:eastAsia="Times New Roman" w:hAnsi="Arial" w:cs="Arial"/>
          <w:color w:val="000000"/>
        </w:rPr>
        <w:t> </w:t>
      </w:r>
    </w:p>
    <w:p w:rsidR="009E3421" w:rsidRPr="009E3421" w:rsidRDefault="009E3421" w:rsidP="009E3421">
      <w:pPr>
        <w:spacing w:line="255" w:lineRule="atLeast"/>
        <w:rPr>
          <w:rFonts w:ascii="Arial" w:eastAsia="Times New Roman" w:hAnsi="Arial" w:cs="Arial"/>
          <w:color w:val="000000"/>
        </w:rPr>
      </w:pPr>
      <w:r w:rsidRPr="009E3421">
        <w:rPr>
          <w:rFonts w:ascii="Arial" w:eastAsia="Times New Roman" w:hAnsi="Arial" w:cs="Arial"/>
          <w:color w:val="000000"/>
        </w:rPr>
        <w:t>This edition of the “Ethanol Report” with </w:t>
      </w:r>
      <w:hyperlink r:id="rId6" w:history="1">
        <w:r w:rsidRPr="009E3421">
          <w:rPr>
            <w:rFonts w:ascii="Arial" w:eastAsia="Times New Roman" w:hAnsi="Arial" w:cs="Arial"/>
            <w:color w:val="800080"/>
            <w:u w:val="single"/>
          </w:rPr>
          <w:t>Renewable Fuels Association</w:t>
        </w:r>
      </w:hyperlink>
      <w:r w:rsidRPr="009E3421">
        <w:rPr>
          <w:rFonts w:ascii="Arial" w:eastAsia="Times New Roman" w:hAnsi="Arial" w:cs="Arial"/>
          <w:color w:val="000000"/>
        </w:rPr>
        <w:t xml:space="preserve"> President and CEO </w:t>
      </w:r>
      <w:proofErr w:type="spellStart"/>
      <w:r w:rsidRPr="009E3421">
        <w:rPr>
          <w:rFonts w:ascii="Arial" w:eastAsia="Times New Roman" w:hAnsi="Arial" w:cs="Arial"/>
          <w:color w:val="000000"/>
        </w:rPr>
        <w:t>BobDinneen</w:t>
      </w:r>
      <w:proofErr w:type="spellEnd"/>
      <w:r w:rsidRPr="009E3421">
        <w:rPr>
          <w:rFonts w:ascii="Arial" w:eastAsia="Times New Roman" w:hAnsi="Arial" w:cs="Arial"/>
          <w:color w:val="000000"/>
        </w:rPr>
        <w:t> features a preview of this week’s 17</w:t>
      </w:r>
      <w:r w:rsidRPr="009E3421">
        <w:rPr>
          <w:rFonts w:ascii="Arial" w:eastAsia="Times New Roman" w:hAnsi="Arial" w:cs="Arial"/>
          <w:color w:val="000000"/>
          <w:vertAlign w:val="superscript"/>
        </w:rPr>
        <w:t>th</w:t>
      </w:r>
      <w:r w:rsidRPr="009E3421">
        <w:rPr>
          <w:rFonts w:ascii="Arial" w:eastAsia="Times New Roman" w:hAnsi="Arial" w:cs="Arial"/>
          <w:color w:val="000000"/>
        </w:rPr>
        <w:t> Annual National Ethanol Conference in Orlando.</w:t>
      </w:r>
    </w:p>
    <w:p w:rsidR="009E3421" w:rsidRPr="009E3421" w:rsidRDefault="009E3421" w:rsidP="009E3421">
      <w:pPr>
        <w:spacing w:line="255" w:lineRule="atLeast"/>
        <w:rPr>
          <w:rFonts w:ascii="Arial" w:eastAsia="Times New Roman" w:hAnsi="Arial" w:cs="Arial"/>
          <w:color w:val="000000"/>
        </w:rPr>
      </w:pPr>
      <w:hyperlink r:id="rId7" w:history="1">
        <w:r w:rsidRPr="009E3421">
          <w:rPr>
            <w:rFonts w:ascii="Arial" w:eastAsia="Times New Roman" w:hAnsi="Arial" w:cs="Arial"/>
            <w:color w:val="800080"/>
            <w:u w:val="single"/>
          </w:rPr>
          <w:t>2012 National Ethanol Conference Preview</w:t>
        </w:r>
      </w:hyperlink>
      <w:r w:rsidRPr="009E3421">
        <w:rPr>
          <w:rFonts w:ascii="Arial" w:eastAsia="Times New Roman" w:hAnsi="Arial" w:cs="Arial"/>
          <w:color w:val="000000"/>
        </w:rPr>
        <w:t> 3:46</w:t>
      </w:r>
    </w:p>
    <w:p w:rsidR="009E3421" w:rsidRPr="009E3421" w:rsidRDefault="009E3421" w:rsidP="009E3421">
      <w:pPr>
        <w:spacing w:line="255" w:lineRule="atLeast"/>
        <w:rPr>
          <w:rFonts w:ascii="Arial" w:eastAsia="Times New Roman" w:hAnsi="Arial" w:cs="Arial"/>
          <w:color w:val="000000"/>
        </w:rPr>
      </w:pPr>
      <w:r w:rsidRPr="009E3421">
        <w:rPr>
          <w:rFonts w:ascii="Arial" w:eastAsia="Times New Roman" w:hAnsi="Arial" w:cs="Arial"/>
          <w:color w:val="000000"/>
        </w:rPr>
        <w:t>The program is voiced by reporter Cindy Zimmerman. It is in the format of a complete program called "The Ethanol Report." Please feel free to use as you wish, edited or in its complete form. If you have any problems downloading the audio file, please contact </w:t>
      </w:r>
      <w:proofErr w:type="spellStart"/>
      <w:r w:rsidRPr="009E3421">
        <w:rPr>
          <w:rFonts w:ascii="Arial" w:eastAsia="Times New Roman" w:hAnsi="Arial" w:cs="Arial"/>
          <w:color w:val="000000"/>
        </w:rPr>
        <w:t>ZimmComm</w:t>
      </w:r>
      <w:proofErr w:type="spellEnd"/>
      <w:r w:rsidRPr="009E3421">
        <w:rPr>
          <w:rFonts w:ascii="Arial" w:eastAsia="Times New Roman" w:hAnsi="Arial" w:cs="Arial"/>
          <w:color w:val="000000"/>
        </w:rPr>
        <w:t> New Media at 573-896-5842.</w:t>
      </w:r>
    </w:p>
    <w:p w:rsidR="009E3421" w:rsidRPr="009E3421" w:rsidRDefault="009E3421" w:rsidP="009E3421">
      <w:pPr>
        <w:spacing w:line="255" w:lineRule="atLeast"/>
        <w:rPr>
          <w:rFonts w:ascii="Arial" w:eastAsia="Times New Roman" w:hAnsi="Arial" w:cs="Arial"/>
          <w:color w:val="000000"/>
        </w:rPr>
      </w:pPr>
      <w:r w:rsidRPr="009E3421">
        <w:rPr>
          <w:rFonts w:ascii="Arial" w:eastAsia="Times New Roman" w:hAnsi="Arial" w:cs="Arial"/>
          <w:color w:val="000000"/>
        </w:rPr>
        <w:t>Media are invited to attend the National Ethanol Conference or watch for audio, video and photos posted on </w:t>
      </w:r>
      <w:hyperlink r:id="rId8" w:history="1">
        <w:r w:rsidRPr="009E3421">
          <w:rPr>
            <w:rFonts w:ascii="Arial" w:eastAsia="Times New Roman" w:hAnsi="Arial" w:cs="Arial"/>
            <w:color w:val="800080"/>
            <w:u w:val="single"/>
          </w:rPr>
          <w:t>DomesticFuel.com</w:t>
        </w:r>
      </w:hyperlink>
      <w:r w:rsidRPr="009E3421">
        <w:rPr>
          <w:rFonts w:ascii="Arial" w:eastAsia="Times New Roman" w:hAnsi="Arial" w:cs="Arial"/>
          <w:color w:val="000000"/>
        </w:rPr>
        <w:t>. Domestic Fuel will be providing a live webcast of Bob </w:t>
      </w:r>
      <w:proofErr w:type="spellStart"/>
      <w:r w:rsidRPr="009E3421">
        <w:rPr>
          <w:rFonts w:ascii="Arial" w:eastAsia="Times New Roman" w:hAnsi="Arial" w:cs="Arial"/>
          <w:color w:val="000000"/>
        </w:rPr>
        <w:t>Dinneen's</w:t>
      </w:r>
      <w:proofErr w:type="spellEnd"/>
      <w:r w:rsidRPr="009E3421">
        <w:rPr>
          <w:rFonts w:ascii="Arial" w:eastAsia="Times New Roman" w:hAnsi="Arial" w:cs="Arial"/>
          <w:color w:val="000000"/>
        </w:rPr>
        <w:t xml:space="preserve"> State of the Industry address at 8:10 am Eastern on Thursday, February 23, and Secretary of Agriculture </w:t>
      </w:r>
      <w:proofErr w:type="spellStart"/>
      <w:r w:rsidRPr="009E3421">
        <w:rPr>
          <w:rFonts w:ascii="Arial" w:eastAsia="Times New Roman" w:hAnsi="Arial" w:cs="Arial"/>
          <w:color w:val="000000"/>
        </w:rPr>
        <w:t>TomVilsack's</w:t>
      </w:r>
      <w:proofErr w:type="spellEnd"/>
      <w:r w:rsidRPr="009E3421">
        <w:rPr>
          <w:rFonts w:ascii="Arial" w:eastAsia="Times New Roman" w:hAnsi="Arial" w:cs="Arial"/>
          <w:color w:val="000000"/>
        </w:rPr>
        <w:t> address at 8:20 am on Friday, February 24. All media files posted on Domestic Fuel are open source and available for use by reporters.</w:t>
      </w:r>
    </w:p>
    <w:p w:rsidR="009E3421" w:rsidRPr="009E3421" w:rsidRDefault="009E3421" w:rsidP="009E3421">
      <w:pPr>
        <w:spacing w:line="255" w:lineRule="atLeast"/>
        <w:rPr>
          <w:rFonts w:ascii="Arial" w:eastAsia="Times New Roman" w:hAnsi="Arial" w:cs="Arial"/>
          <w:color w:val="000000"/>
        </w:rPr>
      </w:pPr>
      <w:r w:rsidRPr="009E3421">
        <w:rPr>
          <w:rFonts w:ascii="Arial" w:eastAsia="Times New Roman" w:hAnsi="Arial" w:cs="Arial"/>
          <w:color w:val="000000"/>
        </w:rPr>
        <w:t xml:space="preserve">For any media requests for interviews or other information from the conference, please contact Matt </w:t>
      </w:r>
      <w:proofErr w:type="spellStart"/>
      <w:r w:rsidRPr="009E3421">
        <w:rPr>
          <w:rFonts w:ascii="Arial" w:eastAsia="Times New Roman" w:hAnsi="Arial" w:cs="Arial"/>
          <w:color w:val="000000"/>
        </w:rPr>
        <w:t>Hartwig</w:t>
      </w:r>
      <w:proofErr w:type="spellEnd"/>
      <w:r w:rsidRPr="009E3421">
        <w:rPr>
          <w:rFonts w:ascii="Arial" w:eastAsia="Times New Roman" w:hAnsi="Arial" w:cs="Arial"/>
          <w:color w:val="000000"/>
        </w:rPr>
        <w:t xml:space="preserve"> at 202-289-3835.</w:t>
      </w:r>
    </w:p>
    <w:p w:rsidR="00E5554C" w:rsidRDefault="00E5554C"/>
    <w:sectPr w:rsidR="00E55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21"/>
    <w:rsid w:val="009E3421"/>
    <w:rsid w:val="00E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3421"/>
  </w:style>
  <w:style w:type="character" w:customStyle="1" w:styleId="spelle">
    <w:name w:val="spelle"/>
    <w:basedOn w:val="DefaultParagraphFont"/>
    <w:rsid w:val="009E3421"/>
  </w:style>
  <w:style w:type="character" w:styleId="Hyperlink">
    <w:name w:val="Hyperlink"/>
    <w:basedOn w:val="DefaultParagraphFont"/>
    <w:uiPriority w:val="99"/>
    <w:semiHidden/>
    <w:unhideWhenUsed/>
    <w:rsid w:val="009E3421"/>
    <w:rPr>
      <w:color w:val="0000FF"/>
      <w:u w:val="single"/>
    </w:rPr>
  </w:style>
  <w:style w:type="paragraph" w:styleId="BalloonText">
    <w:name w:val="Balloon Text"/>
    <w:basedOn w:val="Normal"/>
    <w:link w:val="BalloonTextChar"/>
    <w:uiPriority w:val="99"/>
    <w:semiHidden/>
    <w:unhideWhenUsed/>
    <w:rsid w:val="009E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338381847&amp;s=0&amp;e=001FbNLR3QZJxJvH_om53b5s3ogPh5IVGnWgsgSPUVXKLZphhnCHgCs3KTKvqnrpvmYMgQHyzvO4yX52yDL6py73WhZE1O38EyblD0-hGRIC_CuzocC4eTymQ==" TargetMode="External"/><Relationship Id="rId3" Type="http://schemas.openxmlformats.org/officeDocument/2006/relationships/settings" Target="settings.xml"/><Relationship Id="rId7" Type="http://schemas.openxmlformats.org/officeDocument/2006/relationships/hyperlink" Target="http://r20.rs6.net/tn.jsp?et=1109338381847&amp;s=0&amp;e=001FbNLR3QZJxJvH_om53b5s3ogPh5IVGnWgsgSPUVXKLZphhnCHgCs3KTKvqnrpvmYMgQHyzvO4yX52yDL6py73T4ndfY8rNXy71KWBmNl6AJ7oUF1xX0oL921SNwkGmXnF2ClESMzhwBkH4OEpLiXHFOCDM3Irhz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et=1109338381847&amp;s=0&amp;e=001FbNLR3QZJxJvH_om53b5s3ogPh5IVGnWgsgSPUVXKLZphhnCHgCs3KTKvqnrpvmYMgQHyzvO4yX52yDL6py73bTcdFP-c9DbcNFjJfwY46AbUHAho3s96w=="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2012-03-03T05:49:00Z</dcterms:created>
  <dcterms:modified xsi:type="dcterms:W3CDTF">2012-03-03T05:52:00Z</dcterms:modified>
</cp:coreProperties>
</file>